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C7" w:rsidRDefault="00DD35C7" w:rsidP="00DD35C7">
      <w:pPr>
        <w:spacing w:after="0" w:line="240" w:lineRule="auto"/>
        <w:rPr>
          <w:rFonts w:ascii="Andalus" w:hAnsi="Andalus" w:cs="Andalus"/>
          <w:b/>
          <w:bCs/>
          <w:i/>
          <w:iCs/>
          <w:sz w:val="44"/>
          <w:szCs w:val="44"/>
        </w:rPr>
      </w:pPr>
      <w:r w:rsidRPr="00606BF0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4D2B2B1" wp14:editId="221DDE89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553325" cy="1326515"/>
            <wp:effectExtent l="0" t="0" r="9525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5C7" w:rsidRDefault="00DD35C7" w:rsidP="00DD35C7">
      <w:pPr>
        <w:spacing w:after="0" w:line="240" w:lineRule="auto"/>
        <w:jc w:val="center"/>
        <w:rPr>
          <w:rFonts w:ascii="Andalus" w:hAnsi="Andalus" w:cs="Andalus"/>
          <w:b/>
          <w:bCs/>
          <w:i/>
          <w:iCs/>
          <w:sz w:val="44"/>
          <w:szCs w:val="44"/>
        </w:rPr>
      </w:pPr>
    </w:p>
    <w:p w:rsidR="00DD35C7" w:rsidRDefault="00DD35C7" w:rsidP="00DD35C7">
      <w:pPr>
        <w:spacing w:after="0" w:line="240" w:lineRule="auto"/>
        <w:jc w:val="center"/>
        <w:rPr>
          <w:rFonts w:ascii="Andalus" w:hAnsi="Andalus" w:cs="Andalus"/>
          <w:b/>
          <w:bCs/>
          <w:i/>
          <w:iCs/>
          <w:sz w:val="44"/>
          <w:szCs w:val="44"/>
        </w:rPr>
      </w:pPr>
      <w:bookmarkStart w:id="0" w:name="_GoBack"/>
      <w:r w:rsidRPr="00FA323E">
        <w:rPr>
          <w:rFonts w:ascii="Andalus" w:hAnsi="Andalus" w:cs="Andalus"/>
          <w:b/>
          <w:bCs/>
          <w:i/>
          <w:iCs/>
          <w:sz w:val="44"/>
          <w:szCs w:val="44"/>
        </w:rPr>
        <w:t xml:space="preserve">Planning des </w:t>
      </w:r>
      <w:r>
        <w:rPr>
          <w:rFonts w:ascii="Andalus" w:hAnsi="Andalus" w:cs="Andalus"/>
          <w:b/>
          <w:bCs/>
          <w:i/>
          <w:iCs/>
          <w:sz w:val="44"/>
          <w:szCs w:val="44"/>
        </w:rPr>
        <w:t>Examens</w:t>
      </w:r>
      <w:r w:rsidRPr="00FA323E">
        <w:rPr>
          <w:rFonts w:ascii="Andalus" w:hAnsi="Andalus" w:cs="Andalus"/>
          <w:b/>
          <w:bCs/>
          <w:i/>
          <w:iCs/>
          <w:sz w:val="44"/>
          <w:szCs w:val="44"/>
        </w:rPr>
        <w:t xml:space="preserve">– </w:t>
      </w:r>
      <w:r>
        <w:rPr>
          <w:rFonts w:ascii="Andalus" w:hAnsi="Andalus" w:cs="Andalus"/>
          <w:b/>
          <w:bCs/>
          <w:i/>
          <w:iCs/>
          <w:sz w:val="44"/>
          <w:szCs w:val="44"/>
        </w:rPr>
        <w:t>1</w:t>
      </w:r>
      <w:r w:rsidRPr="001B7AC4">
        <w:rPr>
          <w:rFonts w:ascii="Andalus" w:hAnsi="Andalus" w:cs="Andalus"/>
          <w:b/>
          <w:bCs/>
          <w:i/>
          <w:iCs/>
          <w:sz w:val="44"/>
          <w:szCs w:val="44"/>
          <w:vertAlign w:val="superscript"/>
        </w:rPr>
        <w:t>er</w:t>
      </w:r>
      <w:r w:rsidRPr="00FA323E">
        <w:rPr>
          <w:rFonts w:ascii="Andalus" w:hAnsi="Andalus" w:cs="Andalus"/>
          <w:b/>
          <w:bCs/>
          <w:i/>
          <w:iCs/>
          <w:sz w:val="44"/>
          <w:szCs w:val="44"/>
        </w:rPr>
        <w:t xml:space="preserve"> Semestre </w:t>
      </w:r>
      <w:r>
        <w:rPr>
          <w:rFonts w:ascii="Andalus" w:hAnsi="Andalus" w:cs="Andalus"/>
          <w:b/>
          <w:bCs/>
          <w:i/>
          <w:iCs/>
          <w:sz w:val="44"/>
          <w:szCs w:val="44"/>
        </w:rPr>
        <w:t xml:space="preserve">(Licence 1) </w:t>
      </w:r>
    </w:p>
    <w:bookmarkEnd w:id="0"/>
    <w:p w:rsidR="00DD35C7" w:rsidRDefault="00DD35C7" w:rsidP="00DD35C7">
      <w:pPr>
        <w:spacing w:after="0"/>
        <w:rPr>
          <w:rFonts w:ascii="Andalus" w:hAnsi="Andalus" w:cs="Andal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2283"/>
        <w:gridCol w:w="2570"/>
        <w:gridCol w:w="1728"/>
      </w:tblGrid>
      <w:tr w:rsidR="00DD35C7" w:rsidRPr="00141C36" w:rsidTr="00DD4215">
        <w:trPr>
          <w:trHeight w:val="397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8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3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0 – 1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1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3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0 – 1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2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14"/>
                <w:szCs w:val="14"/>
              </w:rPr>
            </w:pPr>
            <w:r w:rsidRPr="00201DEA">
              <w:rPr>
                <w:rFonts w:ascii="Andalus" w:hAnsi="Andalus" w:cs="Andalus"/>
                <w:b/>
                <w:bCs/>
                <w:sz w:val="28"/>
                <w:szCs w:val="28"/>
              </w:rPr>
              <w:t>Salle</w:t>
            </w: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s</w:t>
            </w:r>
          </w:p>
        </w:tc>
      </w:tr>
      <w:tr w:rsidR="00DD35C7" w:rsidRPr="00415188" w:rsidTr="00DD4215">
        <w:trPr>
          <w:trHeight w:val="404"/>
          <w:jc w:val="center"/>
        </w:trPr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5C7" w:rsidRPr="00201DEA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DD35C7" w:rsidRPr="00C6296E" w:rsidTr="00DD4215">
        <w:trPr>
          <w:trHeight w:val="1018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Dimanche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20/01/2019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Physique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Théorie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35C7" w:rsidRPr="00FF1ACE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14"/>
                <w:szCs w:val="14"/>
              </w:rPr>
            </w:pPr>
          </w:p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TD 2 – TD 3</w:t>
            </w:r>
          </w:p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D35C7" w:rsidRPr="00141C36" w:rsidTr="00DD4215">
        <w:trPr>
          <w:trHeight w:val="955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1A325E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18"/>
                <w:szCs w:val="18"/>
              </w:rPr>
            </w:pPr>
          </w:p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Lundi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21/01/2019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TMC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D35C7" w:rsidRPr="002D6BED" w:rsidRDefault="00DD35C7" w:rsidP="00DD421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D35C7" w:rsidRPr="00141C36" w:rsidTr="00DD4215">
        <w:trPr>
          <w:trHeight w:val="947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Mardi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22/01/2019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35C7" w:rsidRPr="00130BF5" w:rsidRDefault="00DD35C7" w:rsidP="00DD4215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Maths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D35C7" w:rsidRPr="00891995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16"/>
                <w:szCs w:val="16"/>
              </w:rPr>
            </w:pPr>
            <w:r w:rsidRPr="00891995"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Terminologie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D35C7" w:rsidRPr="00141C36" w:rsidTr="00DD4215">
        <w:trPr>
          <w:trHeight w:val="902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M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ercred</w:t>
            </w: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i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23/01/2019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GDP</w:t>
            </w:r>
          </w:p>
        </w:tc>
        <w:tc>
          <w:tcPr>
            <w:tcW w:w="2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D35C7" w:rsidRPr="00141C36" w:rsidTr="00DD4215">
        <w:trPr>
          <w:trHeight w:val="902"/>
          <w:jc w:val="center"/>
        </w:trPr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35C7" w:rsidRPr="00C31E08" w:rsidRDefault="00DD35C7" w:rsidP="00DD4215">
            <w:pPr>
              <w:jc w:val="center"/>
              <w:rPr>
                <w:rFonts w:ascii="Andalus" w:hAnsi="Andalus" w:cs="Andalus"/>
                <w:b/>
                <w:bCs/>
                <w:sz w:val="16"/>
                <w:szCs w:val="16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Jeud</w:t>
            </w:r>
            <w:r w:rsidRPr="00141C36">
              <w:rPr>
                <w:rFonts w:ascii="Andalus" w:hAnsi="Andalus" w:cs="Andalus"/>
                <w:b/>
                <w:bCs/>
                <w:sz w:val="32"/>
                <w:szCs w:val="32"/>
              </w:rPr>
              <w:t>i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24/01/2019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C7" w:rsidRPr="00141C36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  <w:t>HCA</w:t>
            </w:r>
          </w:p>
        </w:tc>
        <w:tc>
          <w:tcPr>
            <w:tcW w:w="2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D35C7" w:rsidRDefault="00DD35C7" w:rsidP="00DD4215">
            <w:pPr>
              <w:jc w:val="center"/>
              <w:rPr>
                <w:rFonts w:ascii="Andalus" w:hAnsi="Andalus" w:cs="Andalus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DD35C7" w:rsidRDefault="00DD35C7" w:rsidP="00DD35C7">
      <w:pPr>
        <w:spacing w:after="0"/>
        <w:rPr>
          <w:rFonts w:ascii="Andalus" w:hAnsi="Andalus" w:cs="Andalus"/>
        </w:rPr>
      </w:pPr>
    </w:p>
    <w:p w:rsidR="00DD35C7" w:rsidRPr="009877CD" w:rsidRDefault="00DD35C7" w:rsidP="00DD35C7">
      <w:pPr>
        <w:spacing w:after="0"/>
        <w:rPr>
          <w:rFonts w:ascii="Andalus" w:hAnsi="Andalus" w:cs="Andalus"/>
          <w:sz w:val="18"/>
          <w:szCs w:val="18"/>
        </w:rPr>
      </w:pPr>
    </w:p>
    <w:p w:rsidR="00B14E3A" w:rsidRPr="00DD35C7" w:rsidRDefault="00B14E3A" w:rsidP="00DD35C7"/>
    <w:sectPr w:rsidR="00B14E3A" w:rsidRPr="00DD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A5"/>
    <w:rsid w:val="00B14E3A"/>
    <w:rsid w:val="00DD35C7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BFD1-1D08-4FB5-80E9-39E0E16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A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ezzine DJEFFAL</dc:creator>
  <cp:keywords/>
  <dc:description/>
  <cp:lastModifiedBy>Mohammed ezzine DJEFFAL</cp:lastModifiedBy>
  <cp:revision>2</cp:revision>
  <dcterms:created xsi:type="dcterms:W3CDTF">2019-01-16T12:14:00Z</dcterms:created>
  <dcterms:modified xsi:type="dcterms:W3CDTF">2019-01-16T12:14:00Z</dcterms:modified>
</cp:coreProperties>
</file>